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DC3" w:rsidRPr="009E44F1" w:rsidRDefault="00C8034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A231F3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C80343">
        <w:rPr>
          <w:rFonts w:asciiTheme="minorHAnsi" w:hAnsiTheme="minorHAnsi"/>
          <w:b/>
          <w:noProof/>
          <w:sz w:val="28"/>
          <w:szCs w:val="28"/>
        </w:rPr>
        <w:t>29</w:t>
      </w:r>
      <w:r w:rsidR="00A231F3">
        <w:rPr>
          <w:rFonts w:asciiTheme="minorHAnsi" w:hAnsiTheme="minorHAnsi"/>
          <w:b/>
          <w:noProof/>
          <w:sz w:val="28"/>
          <w:szCs w:val="28"/>
        </w:rPr>
        <w:t xml:space="preserve"> Μαρτίου</w:t>
      </w:r>
      <w:r w:rsidR="006B282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922B2D">
        <w:rPr>
          <w:rFonts w:asciiTheme="minorHAnsi" w:hAnsiTheme="minorHAnsi"/>
          <w:b/>
          <w:noProof/>
          <w:sz w:val="28"/>
          <w:szCs w:val="28"/>
        </w:rPr>
        <w:t>201</w:t>
      </w:r>
      <w:r w:rsidR="00922B2D" w:rsidRPr="00A231F3">
        <w:rPr>
          <w:rFonts w:asciiTheme="minorHAnsi" w:hAnsiTheme="minorHAnsi"/>
          <w:b/>
          <w:noProof/>
          <w:sz w:val="28"/>
          <w:szCs w:val="28"/>
        </w:rPr>
        <w:t>8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E50B8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2692400</wp:posOffset>
                </wp:positionH>
                <wp:positionV relativeFrom="paragraph">
                  <wp:posOffset>48260</wp:posOffset>
                </wp:positionV>
                <wp:extent cx="2757805" cy="32639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80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C422DD" w:rsidRDefault="00490A87" w:rsidP="00C27DFA">
                            <w:pPr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784E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12pt;margin-top:3.8pt;width:217.15pt;height:2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" stroked="f">
                <v:textbox>
                  <w:txbxContent>
                    <w:p w:rsidR="00490A87" w:rsidRPr="00C422DD" w:rsidRDefault="00490A87" w:rsidP="00C27DFA">
                      <w:pPr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E784E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5504AA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C80343" w:rsidRPr="00D044B1" w:rsidRDefault="00E50B83" w:rsidP="00C80343">
      <w:pPr>
        <w:pStyle w:val="1"/>
        <w:jc w:val="both"/>
        <w:rPr>
          <w:rFonts w:asciiTheme="minorHAnsi" w:hAnsiTheme="minorHAnsi" w:cstheme="minorHAnsi"/>
          <w:sz w:val="26"/>
          <w:szCs w:val="26"/>
          <w:lang w:val="el-GR"/>
        </w:rPr>
      </w:pPr>
      <w:r w:rsidRPr="00E50B83">
        <w:rPr>
          <w:rFonts w:asciiTheme="minorHAnsi" w:hAnsiTheme="minorHAnsi" w:cstheme="minorHAnsi"/>
          <w:sz w:val="26"/>
          <w:szCs w:val="26"/>
          <w:lang w:val="el-GR"/>
        </w:rPr>
        <w:t>ΘΕΜΑ : “</w:t>
      </w:r>
      <w:r w:rsidR="00C80343" w:rsidRPr="00E50B83">
        <w:rPr>
          <w:rFonts w:asciiTheme="minorHAnsi" w:hAnsiTheme="minorHAnsi" w:cstheme="minorHAnsi"/>
          <w:sz w:val="26"/>
          <w:szCs w:val="26"/>
          <w:lang w:val="el-GR"/>
        </w:rPr>
        <w:t>Σύσ</w:t>
      </w:r>
      <w:r w:rsidR="00D044B1">
        <w:rPr>
          <w:rFonts w:asciiTheme="minorHAnsi" w:hAnsiTheme="minorHAnsi" w:cstheme="minorHAnsi"/>
          <w:sz w:val="26"/>
          <w:szCs w:val="26"/>
          <w:lang w:val="el-GR"/>
        </w:rPr>
        <w:t xml:space="preserve">τημα αυτόματης ειδοποίησης για </w:t>
      </w:r>
      <w:proofErr w:type="spellStart"/>
      <w:r w:rsidR="00D044B1">
        <w:rPr>
          <w:rFonts w:asciiTheme="minorHAnsi" w:hAnsiTheme="minorHAnsi" w:cstheme="minorHAnsi"/>
          <w:sz w:val="26"/>
          <w:szCs w:val="26"/>
          <w:lang w:val="el-GR"/>
        </w:rPr>
        <w:t>Τ</w:t>
      </w:r>
      <w:r w:rsidR="00C80343" w:rsidRPr="00E50B83">
        <w:rPr>
          <w:rFonts w:asciiTheme="minorHAnsi" w:hAnsiTheme="minorHAnsi" w:cstheme="minorHAnsi"/>
          <w:sz w:val="26"/>
          <w:szCs w:val="26"/>
          <w:lang w:val="el-GR"/>
        </w:rPr>
        <w:t>σουνάμι</w:t>
      </w:r>
      <w:proofErr w:type="spellEnd"/>
      <w:r w:rsidR="00C80343" w:rsidRPr="00E50B83">
        <w:rPr>
          <w:rFonts w:asciiTheme="minorHAnsi" w:hAnsiTheme="minorHAnsi" w:cstheme="minorHAnsi"/>
          <w:sz w:val="26"/>
          <w:szCs w:val="26"/>
          <w:lang w:val="el-GR"/>
        </w:rPr>
        <w:t xml:space="preserve"> και σεισμογράφοι στην Κω. Η πρόταση χρηματοδοτ</w:t>
      </w:r>
      <w:r w:rsidRPr="00E50B83">
        <w:rPr>
          <w:rFonts w:asciiTheme="minorHAnsi" w:hAnsiTheme="minorHAnsi" w:cstheme="minorHAnsi"/>
          <w:sz w:val="26"/>
          <w:szCs w:val="26"/>
          <w:lang w:val="el-GR"/>
        </w:rPr>
        <w:t>είται εξ ολοκλήρου από την Ε.Ε</w:t>
      </w:r>
      <w:r w:rsidRPr="00D044B1">
        <w:rPr>
          <w:rFonts w:asciiTheme="minorHAnsi" w:hAnsiTheme="minorHAnsi" w:cstheme="minorHAnsi"/>
          <w:sz w:val="26"/>
          <w:szCs w:val="26"/>
          <w:lang w:val="el-GR"/>
        </w:rPr>
        <w:t>”</w:t>
      </w:r>
    </w:p>
    <w:p w:rsidR="00C80343" w:rsidRPr="00E50B83" w:rsidRDefault="00C80343" w:rsidP="00C80343">
      <w:pPr>
        <w:pStyle w:val="1"/>
        <w:jc w:val="both"/>
        <w:rPr>
          <w:rFonts w:asciiTheme="minorHAnsi" w:hAnsiTheme="minorHAnsi" w:cstheme="minorHAnsi"/>
          <w:sz w:val="26"/>
          <w:szCs w:val="26"/>
          <w:lang w:val="el-GR"/>
        </w:rPr>
      </w:pPr>
    </w:p>
    <w:p w:rsidR="00C80343" w:rsidRPr="00E50B83" w:rsidRDefault="00C80343" w:rsidP="00C80343">
      <w:pPr>
        <w:pStyle w:val="1"/>
        <w:jc w:val="both"/>
        <w:rPr>
          <w:rFonts w:asciiTheme="minorHAnsi" w:hAnsiTheme="minorHAnsi" w:cstheme="minorHAnsi"/>
          <w:sz w:val="26"/>
          <w:szCs w:val="26"/>
          <w:lang w:val="el-GR"/>
        </w:rPr>
      </w:pPr>
      <w:r w:rsidRPr="00E50B83">
        <w:rPr>
          <w:rFonts w:asciiTheme="minorHAnsi" w:hAnsiTheme="minorHAnsi" w:cstheme="minorHAnsi"/>
          <w:sz w:val="26"/>
          <w:szCs w:val="26"/>
          <w:lang w:val="el-GR"/>
        </w:rPr>
        <w:t>Πραγματοποιήθηκε σήμερα στο Δημαρχείο της Κω η παρουσίαση του συστήματος αυτόματης ειδοποίησης για την</w:t>
      </w:r>
      <w:r w:rsidR="00D044B1">
        <w:rPr>
          <w:rFonts w:asciiTheme="minorHAnsi" w:hAnsiTheme="minorHAnsi" w:cstheme="minorHAnsi"/>
          <w:sz w:val="26"/>
          <w:szCs w:val="26"/>
          <w:lang w:val="el-GR"/>
        </w:rPr>
        <w:t xml:space="preserve"> αντιμετώπιση φαινομένων τύπου </w:t>
      </w:r>
      <w:proofErr w:type="spellStart"/>
      <w:r w:rsidR="00D044B1">
        <w:rPr>
          <w:rFonts w:asciiTheme="minorHAnsi" w:hAnsiTheme="minorHAnsi" w:cstheme="minorHAnsi"/>
          <w:sz w:val="26"/>
          <w:szCs w:val="26"/>
          <w:lang w:val="el-GR"/>
        </w:rPr>
        <w:t>Τ</w:t>
      </w:r>
      <w:r w:rsidRPr="00E50B83">
        <w:rPr>
          <w:rFonts w:asciiTheme="minorHAnsi" w:hAnsiTheme="minorHAnsi" w:cstheme="minorHAnsi"/>
          <w:sz w:val="26"/>
          <w:szCs w:val="26"/>
          <w:lang w:val="el-GR"/>
        </w:rPr>
        <w:t>σουνάμι</w:t>
      </w:r>
      <w:proofErr w:type="spellEnd"/>
      <w:r w:rsidRPr="00E50B83">
        <w:rPr>
          <w:rFonts w:asciiTheme="minorHAnsi" w:hAnsiTheme="minorHAnsi" w:cstheme="minorHAnsi"/>
          <w:sz w:val="26"/>
          <w:szCs w:val="26"/>
          <w:lang w:val="el-GR"/>
        </w:rPr>
        <w:t xml:space="preserve"> από το σεισμό, όπως και η τοποθέτηση σεισμογράφων.</w:t>
      </w:r>
    </w:p>
    <w:p w:rsidR="00C80343" w:rsidRPr="00E50B83" w:rsidRDefault="00C80343" w:rsidP="00C80343">
      <w:pPr>
        <w:pStyle w:val="1"/>
        <w:jc w:val="both"/>
        <w:rPr>
          <w:rFonts w:asciiTheme="minorHAnsi" w:hAnsiTheme="minorHAnsi" w:cstheme="minorHAnsi"/>
          <w:sz w:val="26"/>
          <w:szCs w:val="26"/>
          <w:lang w:val="el-GR"/>
        </w:rPr>
      </w:pPr>
      <w:r w:rsidRPr="00E50B83">
        <w:rPr>
          <w:rFonts w:asciiTheme="minorHAnsi" w:hAnsiTheme="minorHAnsi" w:cstheme="minorHAnsi"/>
          <w:sz w:val="26"/>
          <w:szCs w:val="26"/>
          <w:lang w:val="el-GR"/>
        </w:rPr>
        <w:t>Η παρουσίαση έγινε από τον κ.</w:t>
      </w:r>
      <w:r w:rsidR="00E50B83" w:rsidRPr="00E50B83">
        <w:rPr>
          <w:rFonts w:asciiTheme="minorHAnsi" w:hAnsiTheme="minorHAnsi" w:cstheme="minorHAnsi"/>
          <w:sz w:val="26"/>
          <w:szCs w:val="26"/>
          <w:lang w:val="el-GR"/>
        </w:rPr>
        <w:t xml:space="preserve"> </w:t>
      </w:r>
      <w:r w:rsidRPr="00E50B83">
        <w:rPr>
          <w:rFonts w:asciiTheme="minorHAnsi" w:hAnsiTheme="minorHAnsi" w:cstheme="minorHAnsi"/>
          <w:sz w:val="26"/>
          <w:szCs w:val="26"/>
          <w:lang w:val="el-GR"/>
        </w:rPr>
        <w:t>Γεράσιμο Παπαδόπουλο, Δ/</w:t>
      </w:r>
      <w:proofErr w:type="spellStart"/>
      <w:r w:rsidRPr="00E50B83">
        <w:rPr>
          <w:rFonts w:asciiTheme="minorHAnsi" w:hAnsiTheme="minorHAnsi" w:cstheme="minorHAnsi"/>
          <w:sz w:val="26"/>
          <w:szCs w:val="26"/>
          <w:lang w:val="el-GR"/>
        </w:rPr>
        <w:t>ντή</w:t>
      </w:r>
      <w:proofErr w:type="spellEnd"/>
      <w:r w:rsidRPr="00E50B83">
        <w:rPr>
          <w:rFonts w:asciiTheme="minorHAnsi" w:hAnsiTheme="minorHAnsi" w:cstheme="minorHAnsi"/>
          <w:sz w:val="26"/>
          <w:szCs w:val="26"/>
          <w:lang w:val="el-GR"/>
        </w:rPr>
        <w:t xml:space="preserve"> Ερευνών στο Γεωδυναμικό Ινστιτούτο του Εθνικού Αστεροσκοπείου Αθηνών και Πρόεδρο του Συστήματος Προειδοποίησης για </w:t>
      </w:r>
      <w:proofErr w:type="spellStart"/>
      <w:r w:rsidRPr="00E50B83">
        <w:rPr>
          <w:rFonts w:asciiTheme="minorHAnsi" w:hAnsiTheme="minorHAnsi" w:cstheme="minorHAnsi"/>
          <w:sz w:val="26"/>
          <w:szCs w:val="26"/>
          <w:lang w:val="el-GR"/>
        </w:rPr>
        <w:t>Τσουνάμι</w:t>
      </w:r>
      <w:proofErr w:type="spellEnd"/>
      <w:r w:rsidRPr="00E50B83">
        <w:rPr>
          <w:rFonts w:asciiTheme="minorHAnsi" w:hAnsiTheme="minorHAnsi" w:cstheme="minorHAnsi"/>
          <w:sz w:val="26"/>
          <w:szCs w:val="26"/>
          <w:lang w:val="el-GR"/>
        </w:rPr>
        <w:t xml:space="preserve"> της </w:t>
      </w:r>
      <w:r w:rsidRPr="00E50B83">
        <w:rPr>
          <w:rFonts w:asciiTheme="minorHAnsi" w:hAnsiTheme="minorHAnsi" w:cstheme="minorHAnsi"/>
          <w:sz w:val="26"/>
          <w:szCs w:val="26"/>
        </w:rPr>
        <w:t>UNESCO</w:t>
      </w:r>
      <w:r w:rsidRPr="00E50B83">
        <w:rPr>
          <w:rFonts w:asciiTheme="minorHAnsi" w:hAnsiTheme="minorHAnsi" w:cstheme="minorHAnsi"/>
          <w:sz w:val="26"/>
          <w:szCs w:val="26"/>
          <w:lang w:val="el-GR"/>
        </w:rPr>
        <w:t xml:space="preserve"> για την Ευρώπη και τη Μεσόγειο και τον καθηγητή κ. </w:t>
      </w:r>
      <w:r w:rsidRPr="00E50B83">
        <w:rPr>
          <w:rFonts w:asciiTheme="minorHAnsi" w:hAnsiTheme="minorHAnsi" w:cstheme="minorHAnsi"/>
          <w:sz w:val="26"/>
          <w:szCs w:val="26"/>
        </w:rPr>
        <w:t>Alessandro</w:t>
      </w:r>
      <w:r w:rsidRPr="00E50B83">
        <w:rPr>
          <w:rFonts w:asciiTheme="minorHAnsi" w:hAnsiTheme="minorHAnsi" w:cstheme="minorHAnsi"/>
          <w:sz w:val="26"/>
          <w:szCs w:val="26"/>
          <w:lang w:val="el-GR"/>
        </w:rPr>
        <w:t xml:space="preserve"> </w:t>
      </w:r>
      <w:proofErr w:type="spellStart"/>
      <w:r w:rsidRPr="00E50B83">
        <w:rPr>
          <w:rFonts w:asciiTheme="minorHAnsi" w:hAnsiTheme="minorHAnsi" w:cstheme="minorHAnsi"/>
          <w:sz w:val="26"/>
          <w:szCs w:val="26"/>
        </w:rPr>
        <w:t>Annunziato</w:t>
      </w:r>
      <w:proofErr w:type="spellEnd"/>
      <w:r w:rsidRPr="00E50B83">
        <w:rPr>
          <w:rFonts w:asciiTheme="minorHAnsi" w:hAnsiTheme="minorHAnsi" w:cstheme="minorHAnsi"/>
          <w:sz w:val="26"/>
          <w:szCs w:val="26"/>
          <w:lang w:val="el-GR"/>
        </w:rPr>
        <w:t xml:space="preserve">, ο οποίος είναι υπεύθυνος της </w:t>
      </w:r>
      <w:r w:rsidRPr="00E50B83">
        <w:rPr>
          <w:rFonts w:asciiTheme="minorHAnsi" w:hAnsiTheme="minorHAnsi" w:cstheme="minorHAnsi"/>
          <w:sz w:val="26"/>
          <w:szCs w:val="26"/>
        </w:rPr>
        <w:t>Disaster</w:t>
      </w:r>
      <w:r w:rsidRPr="00E50B83">
        <w:rPr>
          <w:rFonts w:asciiTheme="minorHAnsi" w:hAnsiTheme="minorHAnsi" w:cstheme="minorHAnsi"/>
          <w:sz w:val="26"/>
          <w:szCs w:val="26"/>
          <w:lang w:val="el-GR"/>
        </w:rPr>
        <w:t xml:space="preserve"> </w:t>
      </w:r>
      <w:r w:rsidRPr="00E50B83">
        <w:rPr>
          <w:rFonts w:asciiTheme="minorHAnsi" w:hAnsiTheme="minorHAnsi" w:cstheme="minorHAnsi"/>
          <w:sz w:val="26"/>
          <w:szCs w:val="26"/>
        </w:rPr>
        <w:t>Risk</w:t>
      </w:r>
      <w:r w:rsidRPr="00E50B83">
        <w:rPr>
          <w:rFonts w:asciiTheme="minorHAnsi" w:hAnsiTheme="minorHAnsi" w:cstheme="minorHAnsi"/>
          <w:sz w:val="26"/>
          <w:szCs w:val="26"/>
          <w:lang w:val="el-GR"/>
        </w:rPr>
        <w:t xml:space="preserve"> </w:t>
      </w:r>
      <w:r w:rsidRPr="00E50B83">
        <w:rPr>
          <w:rFonts w:asciiTheme="minorHAnsi" w:hAnsiTheme="minorHAnsi" w:cstheme="minorHAnsi"/>
          <w:sz w:val="26"/>
          <w:szCs w:val="26"/>
        </w:rPr>
        <w:t>Management</w:t>
      </w:r>
      <w:r w:rsidRPr="00E50B83">
        <w:rPr>
          <w:rFonts w:asciiTheme="minorHAnsi" w:hAnsiTheme="minorHAnsi" w:cstheme="minorHAnsi"/>
          <w:sz w:val="26"/>
          <w:szCs w:val="26"/>
          <w:lang w:val="el-GR"/>
        </w:rPr>
        <w:t xml:space="preserve"> </w:t>
      </w:r>
      <w:r w:rsidRPr="00E50B83">
        <w:rPr>
          <w:rFonts w:asciiTheme="minorHAnsi" w:hAnsiTheme="minorHAnsi" w:cstheme="minorHAnsi"/>
          <w:sz w:val="26"/>
          <w:szCs w:val="26"/>
        </w:rPr>
        <w:t>Unit</w:t>
      </w:r>
      <w:r w:rsidR="00E50B83" w:rsidRPr="00E50B83">
        <w:rPr>
          <w:rFonts w:asciiTheme="minorHAnsi" w:hAnsiTheme="minorHAnsi" w:cstheme="minorHAnsi"/>
          <w:sz w:val="26"/>
          <w:szCs w:val="26"/>
          <w:lang w:val="el-GR"/>
        </w:rPr>
        <w:t xml:space="preserve"> </w:t>
      </w:r>
      <w:r w:rsidRPr="00E50B83">
        <w:rPr>
          <w:rFonts w:asciiTheme="minorHAnsi" w:hAnsiTheme="minorHAnsi" w:cstheme="minorHAnsi"/>
          <w:sz w:val="26"/>
          <w:szCs w:val="26"/>
          <w:lang w:val="el-GR"/>
        </w:rPr>
        <w:t xml:space="preserve">του </w:t>
      </w:r>
      <w:r w:rsidRPr="00E50B83">
        <w:rPr>
          <w:rFonts w:asciiTheme="minorHAnsi" w:hAnsiTheme="minorHAnsi" w:cstheme="minorHAnsi"/>
          <w:sz w:val="26"/>
          <w:szCs w:val="26"/>
        </w:rPr>
        <w:t>Joint</w:t>
      </w:r>
      <w:r w:rsidRPr="00E50B83">
        <w:rPr>
          <w:rFonts w:asciiTheme="minorHAnsi" w:hAnsiTheme="minorHAnsi" w:cstheme="minorHAnsi"/>
          <w:sz w:val="26"/>
          <w:szCs w:val="26"/>
          <w:lang w:val="el-GR"/>
        </w:rPr>
        <w:t xml:space="preserve"> </w:t>
      </w:r>
      <w:r w:rsidRPr="00E50B83">
        <w:rPr>
          <w:rFonts w:asciiTheme="minorHAnsi" w:hAnsiTheme="minorHAnsi" w:cstheme="minorHAnsi"/>
          <w:sz w:val="26"/>
          <w:szCs w:val="26"/>
        </w:rPr>
        <w:t>Research</w:t>
      </w:r>
      <w:r w:rsidRPr="00E50B83">
        <w:rPr>
          <w:rFonts w:asciiTheme="minorHAnsi" w:hAnsiTheme="minorHAnsi" w:cstheme="minorHAnsi"/>
          <w:sz w:val="26"/>
          <w:szCs w:val="26"/>
          <w:lang w:val="el-GR"/>
        </w:rPr>
        <w:t xml:space="preserve"> </w:t>
      </w:r>
      <w:r w:rsidRPr="00E50B83">
        <w:rPr>
          <w:rFonts w:asciiTheme="minorHAnsi" w:hAnsiTheme="minorHAnsi" w:cstheme="minorHAnsi"/>
          <w:sz w:val="26"/>
          <w:szCs w:val="26"/>
        </w:rPr>
        <w:t>Center</w:t>
      </w:r>
      <w:r w:rsidRPr="00E50B83">
        <w:rPr>
          <w:rFonts w:asciiTheme="minorHAnsi" w:hAnsiTheme="minorHAnsi" w:cstheme="minorHAnsi"/>
          <w:sz w:val="26"/>
          <w:szCs w:val="26"/>
          <w:lang w:val="el-GR"/>
        </w:rPr>
        <w:t>, της Ε.Ε.</w:t>
      </w:r>
    </w:p>
    <w:p w:rsidR="00C80343" w:rsidRPr="00E50B83" w:rsidRDefault="00C80343" w:rsidP="00C80343">
      <w:pPr>
        <w:pStyle w:val="1"/>
        <w:jc w:val="both"/>
        <w:rPr>
          <w:rFonts w:asciiTheme="minorHAnsi" w:hAnsiTheme="minorHAnsi" w:cstheme="minorHAnsi"/>
          <w:sz w:val="26"/>
          <w:szCs w:val="26"/>
          <w:lang w:val="el-GR"/>
        </w:rPr>
      </w:pPr>
      <w:r w:rsidRPr="00E50B83">
        <w:rPr>
          <w:rFonts w:asciiTheme="minorHAnsi" w:hAnsiTheme="minorHAnsi" w:cstheme="minorHAnsi"/>
          <w:sz w:val="26"/>
          <w:szCs w:val="26"/>
          <w:lang w:val="el-GR"/>
        </w:rPr>
        <w:t>Η εγκατάσταση και λειτουργία του συστήματος χρηματοδοτείται εξ ολοκλήρου από την Ευρωπαϊκή Ένωση, στα αρμόδια όργανα της οποίας θα υποβληθεί ως πρόταση.</w:t>
      </w:r>
    </w:p>
    <w:p w:rsidR="00C80343" w:rsidRPr="00E50B83" w:rsidRDefault="00C80343" w:rsidP="00C80343">
      <w:pPr>
        <w:pStyle w:val="1"/>
        <w:jc w:val="both"/>
        <w:rPr>
          <w:rFonts w:asciiTheme="minorHAnsi" w:hAnsiTheme="minorHAnsi" w:cstheme="minorHAnsi"/>
          <w:sz w:val="26"/>
          <w:szCs w:val="26"/>
          <w:lang w:val="el-GR"/>
        </w:rPr>
      </w:pPr>
      <w:r w:rsidRPr="00E50B83">
        <w:rPr>
          <w:rFonts w:asciiTheme="minorHAnsi" w:hAnsiTheme="minorHAnsi" w:cstheme="minorHAnsi"/>
          <w:sz w:val="26"/>
          <w:szCs w:val="26"/>
          <w:lang w:val="el-GR"/>
        </w:rPr>
        <w:t xml:space="preserve">Το σύστημα, αμέσως μετά την εκδήλωση του σεισμικού φαινομένου, ειδοποιεί τις αρχές και την πολιτική προστασία </w:t>
      </w:r>
      <w:r w:rsidR="00D044B1">
        <w:rPr>
          <w:rFonts w:asciiTheme="minorHAnsi" w:hAnsiTheme="minorHAnsi" w:cstheme="minorHAnsi"/>
          <w:sz w:val="26"/>
          <w:szCs w:val="26"/>
          <w:lang w:val="el-GR"/>
        </w:rPr>
        <w:t xml:space="preserve">για τον ενδεχόμενο κίνδυνο από </w:t>
      </w:r>
      <w:proofErr w:type="spellStart"/>
      <w:r w:rsidR="00D044B1">
        <w:rPr>
          <w:rFonts w:asciiTheme="minorHAnsi" w:hAnsiTheme="minorHAnsi" w:cstheme="minorHAnsi"/>
          <w:sz w:val="26"/>
          <w:szCs w:val="26"/>
          <w:lang w:val="el-GR"/>
        </w:rPr>
        <w:t>Τ</w:t>
      </w:r>
      <w:r w:rsidRPr="00E50B83">
        <w:rPr>
          <w:rFonts w:asciiTheme="minorHAnsi" w:hAnsiTheme="minorHAnsi" w:cstheme="minorHAnsi"/>
          <w:sz w:val="26"/>
          <w:szCs w:val="26"/>
          <w:lang w:val="el-GR"/>
        </w:rPr>
        <w:t>σουνάμι</w:t>
      </w:r>
      <w:proofErr w:type="spellEnd"/>
      <w:r w:rsidRPr="00E50B83">
        <w:rPr>
          <w:rFonts w:asciiTheme="minorHAnsi" w:hAnsiTheme="minorHAnsi" w:cstheme="minorHAnsi"/>
          <w:sz w:val="26"/>
          <w:szCs w:val="26"/>
          <w:lang w:val="el-GR"/>
        </w:rPr>
        <w:t>, προκειμένου να λάβουν όλα τα αναγκαία μέτρα.</w:t>
      </w:r>
    </w:p>
    <w:p w:rsidR="00C80343" w:rsidRPr="00E50B83" w:rsidRDefault="00C80343" w:rsidP="00C80343">
      <w:pPr>
        <w:pStyle w:val="1"/>
        <w:jc w:val="both"/>
        <w:rPr>
          <w:rFonts w:asciiTheme="minorHAnsi" w:hAnsiTheme="minorHAnsi" w:cstheme="minorHAnsi"/>
          <w:sz w:val="26"/>
          <w:szCs w:val="26"/>
          <w:lang w:val="el-GR"/>
        </w:rPr>
      </w:pPr>
      <w:r w:rsidRPr="00E50B83">
        <w:rPr>
          <w:rFonts w:asciiTheme="minorHAnsi" w:hAnsiTheme="minorHAnsi" w:cstheme="minorHAnsi"/>
          <w:sz w:val="26"/>
          <w:szCs w:val="26"/>
          <w:lang w:val="el-GR"/>
        </w:rPr>
        <w:t>Ο Δήμαρχος Κω κ.</w:t>
      </w:r>
      <w:r w:rsidR="00E50B83" w:rsidRPr="00E50B83">
        <w:rPr>
          <w:rFonts w:asciiTheme="minorHAnsi" w:hAnsiTheme="minorHAnsi" w:cstheme="minorHAnsi"/>
          <w:sz w:val="26"/>
          <w:szCs w:val="26"/>
          <w:lang w:val="el-GR"/>
        </w:rPr>
        <w:t xml:space="preserve"> </w:t>
      </w:r>
      <w:r w:rsidRPr="00E50B83">
        <w:rPr>
          <w:rFonts w:asciiTheme="minorHAnsi" w:hAnsiTheme="minorHAnsi" w:cstheme="minorHAnsi"/>
          <w:sz w:val="26"/>
          <w:szCs w:val="26"/>
          <w:lang w:val="el-GR"/>
        </w:rPr>
        <w:t>Κυρίτσης στην τοποθέτησή του, επισήμανε ότι η εγκατάσταση του συστήματος ενισχύει ακόμα περισσότερο τις δυνατότητες της δομής πολιτικής προστασίας να αντιμε</w:t>
      </w:r>
      <w:r w:rsidR="00E50B83" w:rsidRPr="00E50B83">
        <w:rPr>
          <w:rFonts w:asciiTheme="minorHAnsi" w:hAnsiTheme="minorHAnsi" w:cstheme="minorHAnsi"/>
          <w:sz w:val="26"/>
          <w:szCs w:val="26"/>
          <w:lang w:val="el-GR"/>
        </w:rPr>
        <w:t>τωπίσει ακραία φυσικά φαινόμενα</w:t>
      </w:r>
      <w:r w:rsidRPr="00E50B83">
        <w:rPr>
          <w:rFonts w:asciiTheme="minorHAnsi" w:hAnsiTheme="minorHAnsi" w:cstheme="minorHAnsi"/>
          <w:sz w:val="26"/>
          <w:szCs w:val="26"/>
          <w:lang w:val="el-GR"/>
        </w:rPr>
        <w:t>.</w:t>
      </w:r>
      <w:bookmarkStart w:id="0" w:name="_GoBack"/>
      <w:bookmarkEnd w:id="0"/>
    </w:p>
    <w:p w:rsidR="005504AA" w:rsidRPr="007836FD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7836FD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8B609F" w:rsidRDefault="008B609F" w:rsidP="005504AA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8B609F" w:rsidSect="009A4E72">
      <w:footerReference w:type="even" r:id="rId9"/>
      <w:footerReference w:type="default" r:id="rId10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D97" w:rsidRDefault="00932D97" w:rsidP="0034192E">
      <w:r>
        <w:separator/>
      </w:r>
    </w:p>
  </w:endnote>
  <w:endnote w:type="continuationSeparator" w:id="0">
    <w:p w:rsidR="00932D97" w:rsidRDefault="00932D97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044B1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D97" w:rsidRDefault="00932D97" w:rsidP="0034192E">
      <w:r>
        <w:separator/>
      </w:r>
    </w:p>
  </w:footnote>
  <w:footnote w:type="continuationSeparator" w:id="0">
    <w:p w:rsidR="00932D97" w:rsidRDefault="00932D97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5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6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1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5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1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15"/>
  </w:num>
  <w:num w:numId="12">
    <w:abstractNumId w:val="14"/>
  </w:num>
  <w:num w:numId="13">
    <w:abstractNumId w:val="3"/>
  </w:num>
  <w:num w:numId="14">
    <w:abstractNumId w:val="10"/>
  </w:num>
  <w:num w:numId="15">
    <w:abstractNumId w:val="5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04DE5"/>
    <w:rsid w:val="00007933"/>
    <w:rsid w:val="000551FB"/>
    <w:rsid w:val="000A3A64"/>
    <w:rsid w:val="000C0C9A"/>
    <w:rsid w:val="000C2DB4"/>
    <w:rsid w:val="000D5DC3"/>
    <w:rsid w:val="000E18D1"/>
    <w:rsid w:val="000E4868"/>
    <w:rsid w:val="000F2A6D"/>
    <w:rsid w:val="000F51A0"/>
    <w:rsid w:val="000F5BE1"/>
    <w:rsid w:val="00110696"/>
    <w:rsid w:val="00112FA3"/>
    <w:rsid w:val="00113201"/>
    <w:rsid w:val="00123DDC"/>
    <w:rsid w:val="00126E13"/>
    <w:rsid w:val="00130AFC"/>
    <w:rsid w:val="00133252"/>
    <w:rsid w:val="00145496"/>
    <w:rsid w:val="00151879"/>
    <w:rsid w:val="00154B01"/>
    <w:rsid w:val="001606E4"/>
    <w:rsid w:val="00172E42"/>
    <w:rsid w:val="00180A10"/>
    <w:rsid w:val="0018268B"/>
    <w:rsid w:val="00185E3A"/>
    <w:rsid w:val="001A63F4"/>
    <w:rsid w:val="001B00A6"/>
    <w:rsid w:val="001B0B9E"/>
    <w:rsid w:val="001B370E"/>
    <w:rsid w:val="001C6E58"/>
    <w:rsid w:val="001C7E35"/>
    <w:rsid w:val="001E3211"/>
    <w:rsid w:val="00202D41"/>
    <w:rsid w:val="0020342C"/>
    <w:rsid w:val="002072F0"/>
    <w:rsid w:val="00213A62"/>
    <w:rsid w:val="00214D5A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E0C2E"/>
    <w:rsid w:val="002E65C2"/>
    <w:rsid w:val="003168D4"/>
    <w:rsid w:val="00325AAC"/>
    <w:rsid w:val="00325D15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530B4"/>
    <w:rsid w:val="004551D6"/>
    <w:rsid w:val="0046045C"/>
    <w:rsid w:val="00461B31"/>
    <w:rsid w:val="004646DF"/>
    <w:rsid w:val="00467B4C"/>
    <w:rsid w:val="00477760"/>
    <w:rsid w:val="004831B1"/>
    <w:rsid w:val="00486DA4"/>
    <w:rsid w:val="00487701"/>
    <w:rsid w:val="00490A87"/>
    <w:rsid w:val="00497F9F"/>
    <w:rsid w:val="004B68B2"/>
    <w:rsid w:val="004B6BE7"/>
    <w:rsid w:val="00501E5C"/>
    <w:rsid w:val="00502227"/>
    <w:rsid w:val="00503C07"/>
    <w:rsid w:val="005120B3"/>
    <w:rsid w:val="005154B2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B2826"/>
    <w:rsid w:val="006C6896"/>
    <w:rsid w:val="006C7BBF"/>
    <w:rsid w:val="006E4F1F"/>
    <w:rsid w:val="006F1718"/>
    <w:rsid w:val="006F6B64"/>
    <w:rsid w:val="0071074B"/>
    <w:rsid w:val="00711125"/>
    <w:rsid w:val="007373F0"/>
    <w:rsid w:val="007645BD"/>
    <w:rsid w:val="00775EFC"/>
    <w:rsid w:val="00782FE0"/>
    <w:rsid w:val="007836FD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7A4E"/>
    <w:rsid w:val="00896B2A"/>
    <w:rsid w:val="008B609F"/>
    <w:rsid w:val="008C6BF7"/>
    <w:rsid w:val="008C7B14"/>
    <w:rsid w:val="008F2E1D"/>
    <w:rsid w:val="008F3B6D"/>
    <w:rsid w:val="008F4FE8"/>
    <w:rsid w:val="008F67F3"/>
    <w:rsid w:val="00922B2D"/>
    <w:rsid w:val="00926934"/>
    <w:rsid w:val="009305A5"/>
    <w:rsid w:val="00931B41"/>
    <w:rsid w:val="00932D97"/>
    <w:rsid w:val="00941927"/>
    <w:rsid w:val="009502A8"/>
    <w:rsid w:val="00960FB6"/>
    <w:rsid w:val="00965D62"/>
    <w:rsid w:val="0099254D"/>
    <w:rsid w:val="009A4E72"/>
    <w:rsid w:val="009A6D2A"/>
    <w:rsid w:val="009B4A2D"/>
    <w:rsid w:val="009D5FC0"/>
    <w:rsid w:val="009E44F1"/>
    <w:rsid w:val="009F53A4"/>
    <w:rsid w:val="00A1595B"/>
    <w:rsid w:val="00A231F3"/>
    <w:rsid w:val="00A313DA"/>
    <w:rsid w:val="00A3502B"/>
    <w:rsid w:val="00A3735F"/>
    <w:rsid w:val="00A37CD5"/>
    <w:rsid w:val="00A539A4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5C65"/>
    <w:rsid w:val="00B517C4"/>
    <w:rsid w:val="00B6414E"/>
    <w:rsid w:val="00B809BD"/>
    <w:rsid w:val="00B80FF2"/>
    <w:rsid w:val="00B85FA6"/>
    <w:rsid w:val="00B92315"/>
    <w:rsid w:val="00BB095E"/>
    <w:rsid w:val="00BC2A89"/>
    <w:rsid w:val="00BD2AC1"/>
    <w:rsid w:val="00BE3B05"/>
    <w:rsid w:val="00BF2E3A"/>
    <w:rsid w:val="00C027D1"/>
    <w:rsid w:val="00C1054D"/>
    <w:rsid w:val="00C20A60"/>
    <w:rsid w:val="00C27DFA"/>
    <w:rsid w:val="00C422DD"/>
    <w:rsid w:val="00C425EC"/>
    <w:rsid w:val="00C465C2"/>
    <w:rsid w:val="00C63553"/>
    <w:rsid w:val="00C64932"/>
    <w:rsid w:val="00C80343"/>
    <w:rsid w:val="00C85C5B"/>
    <w:rsid w:val="00CA5EAA"/>
    <w:rsid w:val="00CB1D5A"/>
    <w:rsid w:val="00CB7B7F"/>
    <w:rsid w:val="00CC6651"/>
    <w:rsid w:val="00CD0280"/>
    <w:rsid w:val="00CD0E83"/>
    <w:rsid w:val="00CD4A47"/>
    <w:rsid w:val="00CE1A76"/>
    <w:rsid w:val="00CE48A5"/>
    <w:rsid w:val="00CE784E"/>
    <w:rsid w:val="00D01D15"/>
    <w:rsid w:val="00D044B1"/>
    <w:rsid w:val="00D10888"/>
    <w:rsid w:val="00D21A71"/>
    <w:rsid w:val="00D4135A"/>
    <w:rsid w:val="00D57593"/>
    <w:rsid w:val="00D70BCA"/>
    <w:rsid w:val="00D84EC2"/>
    <w:rsid w:val="00DB3BE0"/>
    <w:rsid w:val="00DD3460"/>
    <w:rsid w:val="00DE50EB"/>
    <w:rsid w:val="00DE7335"/>
    <w:rsid w:val="00DF1408"/>
    <w:rsid w:val="00E072AE"/>
    <w:rsid w:val="00E33E8C"/>
    <w:rsid w:val="00E45633"/>
    <w:rsid w:val="00E50B83"/>
    <w:rsid w:val="00E51A33"/>
    <w:rsid w:val="00E554FC"/>
    <w:rsid w:val="00E61076"/>
    <w:rsid w:val="00E718E6"/>
    <w:rsid w:val="00E832D4"/>
    <w:rsid w:val="00E92582"/>
    <w:rsid w:val="00EA0D7C"/>
    <w:rsid w:val="00EA24D2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3299"/>
    <w:rsid w:val="00FA06AD"/>
    <w:rsid w:val="00FA63B2"/>
    <w:rsid w:val="00FB4F72"/>
    <w:rsid w:val="00FC374D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829B78"/>
  <w15:docId w15:val="{20425D1A-313F-45C0-A437-712949D6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uiPriority w:val="99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1C96FEB-D71E-4E3E-8D46-88625B982CEB}"/>
</file>

<file path=customXml/itemProps2.xml><?xml version="1.0" encoding="utf-8"?>
<ds:datastoreItem xmlns:ds="http://schemas.openxmlformats.org/officeDocument/2006/customXml" ds:itemID="{B893D1AE-90C3-401B-8A33-E7E98D5B7618}"/>
</file>

<file path=customXml/itemProps3.xml><?xml version="1.0" encoding="utf-8"?>
<ds:datastoreItem xmlns:ds="http://schemas.openxmlformats.org/officeDocument/2006/customXml" ds:itemID="{92C30D96-DB85-479C-AC83-962662E77E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4</cp:revision>
  <cp:lastPrinted>2015-08-10T09:02:00Z</cp:lastPrinted>
  <dcterms:created xsi:type="dcterms:W3CDTF">2018-03-29T16:55:00Z</dcterms:created>
  <dcterms:modified xsi:type="dcterms:W3CDTF">2018-03-29T17:20:00Z</dcterms:modified>
</cp:coreProperties>
</file>